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22632A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22632A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22632A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22632A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22632A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22632A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22632A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2632A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2632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2632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2632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2632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2632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2632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2632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2632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22632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5D128" w14:textId="77777777" w:rsidR="0022632A" w:rsidRDefault="0022632A" w:rsidP="005F02B9">
      <w:r>
        <w:separator/>
      </w:r>
    </w:p>
    <w:p w14:paraId="5915A66C" w14:textId="77777777" w:rsidR="0022632A" w:rsidRDefault="0022632A" w:rsidP="005F02B9"/>
    <w:p w14:paraId="2E9E7499" w14:textId="77777777" w:rsidR="0022632A" w:rsidRDefault="0022632A" w:rsidP="005F02B9"/>
    <w:p w14:paraId="0FEBD2A0" w14:textId="77777777" w:rsidR="0022632A" w:rsidRDefault="0022632A"/>
  </w:endnote>
  <w:endnote w:type="continuationSeparator" w:id="0">
    <w:p w14:paraId="2F6836DD" w14:textId="77777777" w:rsidR="0022632A" w:rsidRDefault="0022632A" w:rsidP="005F02B9">
      <w:r>
        <w:continuationSeparator/>
      </w:r>
    </w:p>
    <w:p w14:paraId="4C0D8198" w14:textId="77777777" w:rsidR="0022632A" w:rsidRDefault="0022632A" w:rsidP="005F02B9"/>
    <w:p w14:paraId="3D317EBC" w14:textId="77777777" w:rsidR="0022632A" w:rsidRDefault="0022632A" w:rsidP="005F02B9"/>
    <w:p w14:paraId="2ED7B5F5" w14:textId="77777777" w:rsidR="0022632A" w:rsidRDefault="0022632A"/>
  </w:endnote>
  <w:endnote w:type="continuationNotice" w:id="1">
    <w:p w14:paraId="6AAC3BB7" w14:textId="77777777" w:rsidR="0022632A" w:rsidRDefault="0022632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AC0473" w:rsidRDefault="007D7DC6" w:rsidP="009B01E8">
      <w:pPr>
        <w:pStyle w:val="Tekstprzypisukocowego"/>
        <w:jc w:val="both"/>
        <w:rPr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</w:t>
      </w:r>
      <w:r w:rsidRPr="00AC0473">
        <w:rPr>
          <w:sz w:val="16"/>
          <w:szCs w:val="16"/>
        </w:rPr>
        <w:t>zanonimizować</w:t>
      </w:r>
      <w:r w:rsidR="00DB7EFF" w:rsidRPr="00AC0473">
        <w:rPr>
          <w:sz w:val="16"/>
          <w:szCs w:val="16"/>
        </w:rPr>
        <w:t>, tj. ukryć dane osobowe.</w:t>
      </w:r>
    </w:p>
    <w:p w14:paraId="4EA8A02D" w14:textId="77777777" w:rsidR="00AC0473" w:rsidRDefault="00AC0473" w:rsidP="009B01E8">
      <w:pPr>
        <w:pStyle w:val="Tekstprzypisukocowego"/>
        <w:jc w:val="both"/>
        <w:rPr>
          <w:sz w:val="16"/>
          <w:szCs w:val="16"/>
        </w:rPr>
      </w:pPr>
    </w:p>
    <w:p w14:paraId="29967CBA" w14:textId="77777777" w:rsidR="00AC0473" w:rsidRDefault="00AC0473" w:rsidP="00AC0473">
      <w:pPr>
        <w:pStyle w:val="Tekstprzypisukocowego"/>
        <w:jc w:val="both"/>
        <w:rPr>
          <w:b/>
          <w:sz w:val="16"/>
          <w:szCs w:val="16"/>
        </w:rPr>
      </w:pPr>
      <w:r w:rsidRPr="00AC0473">
        <w:rPr>
          <w:b/>
          <w:sz w:val="16"/>
          <w:szCs w:val="16"/>
        </w:rPr>
        <w:t>Klauzula informacyjna RODO – Plan ogólny miasta i gminy Żelechów</w:t>
      </w:r>
    </w:p>
    <w:p w14:paraId="172F0951" w14:textId="77777777" w:rsidR="00AC0473" w:rsidRPr="00AC0473" w:rsidRDefault="00AC0473" w:rsidP="00AC0473">
      <w:pPr>
        <w:pStyle w:val="Tekstprzypisukocowego"/>
        <w:jc w:val="both"/>
        <w:rPr>
          <w:b/>
          <w:sz w:val="16"/>
          <w:szCs w:val="16"/>
        </w:rPr>
      </w:pPr>
    </w:p>
    <w:p w14:paraId="0D3BA737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1.</w:t>
      </w:r>
      <w:r w:rsidRPr="00AC0473">
        <w:rPr>
          <w:sz w:val="16"/>
          <w:szCs w:val="16"/>
        </w:rPr>
        <w:tab/>
        <w:t>W związku z zapisami z art.13 ust.1 i ust.2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448AB2EF" w14:textId="77777777" w:rsidR="00AC0473" w:rsidRPr="00AC0473" w:rsidRDefault="00AC0473" w:rsidP="00AC0473">
      <w:pPr>
        <w:pStyle w:val="Tekstprzypisukocowego"/>
        <w:ind w:left="709"/>
        <w:jc w:val="both"/>
        <w:rPr>
          <w:b/>
          <w:sz w:val="16"/>
          <w:szCs w:val="16"/>
        </w:rPr>
      </w:pPr>
      <w:r w:rsidRPr="00AC0473">
        <w:rPr>
          <w:b/>
          <w:sz w:val="16"/>
          <w:szCs w:val="16"/>
        </w:rPr>
        <w:t>Burmistrz Żelechowa,  reprezentujący Gminę  Żelechów, z siedzibą: ul. Rynek 1, 08-430 Żelechów, tel.: 25  7541144,</w:t>
      </w:r>
    </w:p>
    <w:p w14:paraId="17FF5F61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2.</w:t>
      </w:r>
      <w:r w:rsidRPr="00AC0473">
        <w:rPr>
          <w:sz w:val="16"/>
          <w:szCs w:val="16"/>
        </w:rPr>
        <w:tab/>
        <w:t>Informujemy że na mocy art. 37 ust. 1 lit. a) RODO Administrator wyznaczył Inspektora Ochrony Danych (IOD) – Pana Krzysztofa Mikulskiego, który w jego imieniu nadzoruje sferę przetwarzania danych osobowych. Z IOD można kontaktować się pod adresem mail: iod-km@tbdsiedlce.pl</w:t>
      </w:r>
    </w:p>
    <w:p w14:paraId="3AFADCF0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3.</w:t>
      </w:r>
      <w:r w:rsidRPr="00AC0473">
        <w:rPr>
          <w:sz w:val="16"/>
          <w:szCs w:val="16"/>
        </w:rPr>
        <w:tab/>
        <w:t>Przetwarzanie Pani/Pana danych osobowych jest niezbędne do wykonania zadania realizowanego w celu wypełnienia obowiązku prawnego Administratora,  w związku ustawą z dnia 27 marca 2003 r. o planowaniu i zagospodarowaniu przestrzennym a w szczególności art. 13i  tej ustawy – dalej Ustawa ( art. 6 ust. 1 lit. c RODO).</w:t>
      </w:r>
    </w:p>
    <w:p w14:paraId="44FAAEB7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4.</w:t>
      </w:r>
      <w:r w:rsidRPr="00AC0473">
        <w:rPr>
          <w:sz w:val="16"/>
          <w:szCs w:val="16"/>
        </w:rPr>
        <w:tab/>
        <w:t>Pani/a dane osobowe będą przetwarzane w celach związanych z partycypacją społeczną w planowaniu  zagospodarowania  przestrzennego miasta i gminy Żelechów a  w  szczególności  w celu umożliwienia składania  wniosków  do  projektu  aktu  planowania  przestrzennego  lub  uczestnictwa  w konsultacjach społecznych.</w:t>
      </w:r>
    </w:p>
    <w:p w14:paraId="600D7FEA" w14:textId="7EF0156C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5.</w:t>
      </w:r>
      <w:r w:rsidRPr="00AC0473">
        <w:rPr>
          <w:sz w:val="16"/>
          <w:szCs w:val="16"/>
        </w:rPr>
        <w:tab/>
        <w:t>Podanie danych określonych art. 8g Ustawy w zakresie wynikającym z przepisów prawa jest obowiązkowe,  nie  podanie danych osobowych będzie skutkowała pozostawieniem sprawy bez rozpoznania ( dane obowiązkowe  to :  imię i nazwisko albo nazwa oraz adres zamieszkania albo siedziby oraz adres poczty elektronicznej, o ile Pani/Pan posiada, informacja czy jest Pani/Pan właścicielem lub użytkownikiem wieczystym nieruchomości objętej wnioskiem lub uwagą) . Ponadto można  podać dodatkowo dane do kontaktu takie jak adres do korespondencji lub numer telefonu.  W przypadku danych dobrowolnych (numer telefonu lub adres do korespondencji) ich podanie służy wyłącznie usprawnieniu kontaktu</w:t>
      </w:r>
      <w:r>
        <w:rPr>
          <w:sz w:val="16"/>
          <w:szCs w:val="16"/>
        </w:rPr>
        <w:t xml:space="preserve"> </w:t>
      </w:r>
      <w:r w:rsidRPr="00AC0473">
        <w:rPr>
          <w:sz w:val="16"/>
          <w:szCs w:val="16"/>
        </w:rPr>
        <w:t>z Panią/em  a ich nie podanie nie skutkuje odrzuceniem wniosku bez rozpoznania.</w:t>
      </w:r>
    </w:p>
    <w:p w14:paraId="00F12142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6.</w:t>
      </w:r>
      <w:r w:rsidRPr="00AC0473">
        <w:rPr>
          <w:sz w:val="16"/>
          <w:szCs w:val="16"/>
        </w:rPr>
        <w:tab/>
        <w:t>Administrator Danych przetwarza Państwa dane osobowe w ściśle określonym, minimalnym zakresie niezbędnym do osiągnięcia celu, o którym mowa powyżej.</w:t>
      </w:r>
    </w:p>
    <w:p w14:paraId="3D958E02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7.</w:t>
      </w:r>
      <w:r w:rsidRPr="00AC0473">
        <w:rPr>
          <w:sz w:val="16"/>
          <w:szCs w:val="16"/>
        </w:rPr>
        <w:tab/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 w szczególności  urbanista opracowujący projekt aktu planowania przestrzennego i jego zmiany.</w:t>
      </w:r>
    </w:p>
    <w:p w14:paraId="2D75C2F0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8.</w:t>
      </w:r>
      <w:r w:rsidRPr="00AC0473">
        <w:rPr>
          <w:sz w:val="16"/>
          <w:szCs w:val="16"/>
        </w:rPr>
        <w:tab/>
        <w:t>Zgodnie z jednolitym rzeczowym wykazem akt wprowadzonym na podstawie  ustawy  z  dnia  14  lipca  1983  r.  o narodowym zasobie archiwalnym i archiwach oraz rozporządzeniem Prezesa Rady Ministrów z dnia 18 stycznia  2011  r.  w  sprawie  instrukcji  kancelaryjnej,  jednolitych  rzeczowych  wykazów  akt  oraz  instrukcji  w  sprawie  organizacji  i  zakresu  działania  archiwów  zakładowych, niniejsze materiały są przechowywane 25 lat od roku następnego po zakończeniu sprawy, a następnie zostaną przekazane do Archiwum Państwowego, gdzie będą przechowywane wieczyście. W przypadku przetwarzania na podstawie zgody dane będą przechowywane do chwili ustania celu   w jakim została zebrana lub do wycofania zgody.</w:t>
      </w:r>
    </w:p>
    <w:p w14:paraId="19C438D2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9.</w:t>
      </w:r>
      <w:r w:rsidRPr="00AC0473">
        <w:rPr>
          <w:sz w:val="16"/>
          <w:szCs w:val="16"/>
        </w:rPr>
        <w:tab/>
        <w:t xml:space="preserve">Przysługuje Pani/u, </w:t>
      </w:r>
      <w:r w:rsidRPr="00AC0473">
        <w:rPr>
          <w:b/>
          <w:sz w:val="16"/>
          <w:szCs w:val="16"/>
        </w:rPr>
        <w:t>z wyjątkami zastrzeżonymi przepisami prawa</w:t>
      </w:r>
      <w:r w:rsidRPr="00AC0473">
        <w:rPr>
          <w:sz w:val="16"/>
          <w:szCs w:val="16"/>
        </w:rPr>
        <w:t>, możliwość żądania:</w:t>
      </w:r>
    </w:p>
    <w:p w14:paraId="17C49CA5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</w:t>
      </w:r>
      <w:r w:rsidRPr="00AC0473">
        <w:rPr>
          <w:sz w:val="16"/>
          <w:szCs w:val="16"/>
        </w:rPr>
        <w:tab/>
        <w:t>dostępu do swoich danych osobowych, a także uzyskania ich kopii, przy  czym  prawo  to  przysługuje  w  zakresie  w  jakim  nie  wpływa  na  ochronę  praw i wolności innych osób;,</w:t>
      </w:r>
    </w:p>
    <w:p w14:paraId="6CBA1CF0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</w:t>
      </w:r>
      <w:r w:rsidRPr="00AC0473">
        <w:rPr>
          <w:sz w:val="16"/>
          <w:szCs w:val="16"/>
        </w:rPr>
        <w:tab/>
        <w:t>sprostowania nieaktualnych lub niepoprawnych danych;,</w:t>
      </w:r>
    </w:p>
    <w:p w14:paraId="3AF50977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</w:t>
      </w:r>
      <w:r w:rsidRPr="00AC0473">
        <w:rPr>
          <w:sz w:val="16"/>
          <w:szCs w:val="16"/>
        </w:rPr>
        <w:tab/>
        <w:t>usunięcia  lub ograniczenia  przetwarzania,  a  także  sprzeciwu  na przetwarzanie,  przy  czym  przysługuje  ono  jedynie  w  sytuacji,  jeżeli  dalsze  przetwarzanie  nie  jest  niezbędne  do  wywiązania  się  przez  Administratora  z obowiązku  prawnego  i  nie  występują  inne  nadrzędne  prawne  podstawy przetwarzania. Żądanie ograniczenia przetwarzania Pani/a danych nie wpływa na przebieg i  wynik  postępowań  dotyczących  sporządzania  aktów  planowania przestrzennego ( art. 8b Ustawy)</w:t>
      </w:r>
    </w:p>
    <w:p w14:paraId="6578F1D2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11.</w:t>
      </w:r>
      <w:r w:rsidRPr="00AC0473">
        <w:rPr>
          <w:sz w:val="16"/>
          <w:szCs w:val="16"/>
        </w:rPr>
        <w:tab/>
        <w:t>W przypadku gdy dane osobowe nie zostały zebrane od Pani/Pana przysługują Pani/Panu wszelkie dostępne informacje o ich źródle, jeżeli nie wpływa to na ochronę praw i wolności osoby, od której dane te pozyskano (art. 8a ust. 1 ustawy).</w:t>
      </w:r>
    </w:p>
    <w:p w14:paraId="6BE1EC17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12.</w:t>
      </w:r>
      <w:r w:rsidRPr="00AC0473">
        <w:rPr>
          <w:sz w:val="16"/>
          <w:szCs w:val="16"/>
        </w:rPr>
        <w:tab/>
        <w:t>Z  uprawnień o których mowa powyżej można skorzystać w siedzibie Administratora, kierując korespondencję na adres Administratora lub drogą elektroniczną pisząc na adres: iod-km@tbdsiedlce.pl</w:t>
      </w:r>
    </w:p>
    <w:p w14:paraId="552B1049" w14:textId="77777777" w:rsidR="00AC0473" w:rsidRPr="00AC0473" w:rsidRDefault="00AC0473" w:rsidP="00AC0473">
      <w:pPr>
        <w:pStyle w:val="Tekstprzypisukocowego"/>
        <w:ind w:left="709" w:hanging="709"/>
        <w:jc w:val="both"/>
        <w:rPr>
          <w:b/>
          <w:sz w:val="16"/>
          <w:szCs w:val="16"/>
        </w:rPr>
      </w:pPr>
      <w:r w:rsidRPr="00AC0473">
        <w:rPr>
          <w:sz w:val="16"/>
          <w:szCs w:val="16"/>
        </w:rPr>
        <w:t>13.</w:t>
      </w:r>
      <w:r w:rsidRPr="00AC0473">
        <w:rPr>
          <w:sz w:val="16"/>
          <w:szCs w:val="16"/>
        </w:rPr>
        <w:tab/>
        <w:t xml:space="preserve">Przysługuje Państwu prawo wniesienia skargi do organu nadzorczego na niezgodne z RODO przetwarzanie Państwa danych osobowych. Organem właściwym dla ww. skargi jest:  </w:t>
      </w:r>
      <w:r w:rsidRPr="00AC0473">
        <w:rPr>
          <w:b/>
          <w:sz w:val="16"/>
          <w:szCs w:val="16"/>
        </w:rPr>
        <w:t>Prezes Urzędu Ochrony Danych Osobowych, ul. Stawki 2, 00-193 Warszawa</w:t>
      </w:r>
    </w:p>
    <w:p w14:paraId="701CA9F1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14.</w:t>
      </w:r>
      <w:r w:rsidRPr="00AC0473">
        <w:rPr>
          <w:sz w:val="16"/>
          <w:szCs w:val="16"/>
        </w:rPr>
        <w:tab/>
        <w:t>Przetwarzanie danych osobowych nie podlega zautomatyzowanemu podejmowaniu decyzji oraz profilowaniu.</w:t>
      </w:r>
    </w:p>
    <w:p w14:paraId="16B07232" w14:textId="77777777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15.</w:t>
      </w:r>
      <w:r w:rsidRPr="00AC0473">
        <w:rPr>
          <w:sz w:val="16"/>
          <w:szCs w:val="16"/>
        </w:rPr>
        <w:tab/>
        <w:t>Dane nie będą przekazywane do państw trzecich ani organizacji międzynarodowych.</w:t>
      </w:r>
    </w:p>
    <w:p w14:paraId="78C98C4E" w14:textId="5EDB689F" w:rsidR="00AC0473" w:rsidRPr="00AC0473" w:rsidRDefault="00AC0473" w:rsidP="00AC0473">
      <w:pPr>
        <w:pStyle w:val="Tekstprzypisukocowego"/>
        <w:ind w:left="709" w:hanging="709"/>
        <w:jc w:val="both"/>
        <w:rPr>
          <w:sz w:val="16"/>
          <w:szCs w:val="16"/>
        </w:rPr>
      </w:pPr>
      <w:r w:rsidRPr="00AC0473">
        <w:rPr>
          <w:sz w:val="16"/>
          <w:szCs w:val="16"/>
        </w:rPr>
        <w:t>16.</w:t>
      </w:r>
      <w:r w:rsidRPr="00AC0473">
        <w:rPr>
          <w:sz w:val="16"/>
          <w:szCs w:val="16"/>
        </w:rPr>
        <w:tab/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</w:t>
      </w:r>
      <w:r>
        <w:rPr>
          <w:sz w:val="16"/>
          <w:szCs w:val="16"/>
        </w:rPr>
        <w:t xml:space="preserve">rzez inspektora ochrony </w:t>
      </w:r>
      <w:r>
        <w:rPr>
          <w:sz w:val="16"/>
          <w:szCs w:val="16"/>
        </w:rPr>
        <w:t>danych.</w:t>
      </w:r>
      <w:bookmarkStart w:id="20" w:name="_GoBack"/>
      <w:bookmarkEnd w:id="2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0F92C" w14:textId="77777777" w:rsidR="0022632A" w:rsidRDefault="0022632A" w:rsidP="005F02B9">
      <w:r>
        <w:separator/>
      </w:r>
    </w:p>
    <w:p w14:paraId="31F41235" w14:textId="77777777" w:rsidR="0022632A" w:rsidRDefault="0022632A" w:rsidP="005F02B9"/>
    <w:p w14:paraId="7B6B5397" w14:textId="77777777" w:rsidR="0022632A" w:rsidRDefault="0022632A" w:rsidP="005F02B9"/>
    <w:p w14:paraId="5F72CDFA" w14:textId="77777777" w:rsidR="0022632A" w:rsidRDefault="0022632A"/>
  </w:footnote>
  <w:footnote w:type="continuationSeparator" w:id="0">
    <w:p w14:paraId="1A9820C2" w14:textId="77777777" w:rsidR="0022632A" w:rsidRDefault="0022632A" w:rsidP="005F02B9">
      <w:r>
        <w:continuationSeparator/>
      </w:r>
    </w:p>
    <w:p w14:paraId="592D6FB1" w14:textId="77777777" w:rsidR="0022632A" w:rsidRDefault="0022632A" w:rsidP="005F02B9"/>
    <w:p w14:paraId="3F22C280" w14:textId="77777777" w:rsidR="0022632A" w:rsidRDefault="0022632A" w:rsidP="005F02B9"/>
    <w:p w14:paraId="338C833D" w14:textId="77777777" w:rsidR="0022632A" w:rsidRDefault="0022632A"/>
  </w:footnote>
  <w:footnote w:type="continuationNotice" w:id="1">
    <w:p w14:paraId="289714DF" w14:textId="77777777" w:rsidR="0022632A" w:rsidRDefault="002263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632A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0473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B83E-A88C-453F-B4B6-FCF0D64A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2025-01-31T08:03:00Z</dcterms:created>
  <dcterms:modified xsi:type="dcterms:W3CDTF">2025-01-31T08:03:00Z</dcterms:modified>
</cp:coreProperties>
</file>